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702" w:rsidRPr="00FB7CC6" w:rsidRDefault="00770702" w:rsidP="00FB7CC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r w:rsidRPr="00FB7CC6">
        <w:rPr>
          <w:rFonts w:ascii="Times New Roman" w:hAnsi="Times New Roman" w:cs="Times New Roman"/>
          <w:b/>
          <w:sz w:val="26"/>
          <w:szCs w:val="26"/>
        </w:rPr>
        <w:t>Практика рассмотрения судебных дел</w:t>
      </w:r>
      <w:bookmarkEnd w:id="0"/>
      <w:r w:rsidR="00AC3AC7">
        <w:rPr>
          <w:rFonts w:ascii="Times New Roman" w:hAnsi="Times New Roman" w:cs="Times New Roman"/>
          <w:b/>
          <w:sz w:val="26"/>
          <w:szCs w:val="26"/>
        </w:rPr>
        <w:t xml:space="preserve"> с участием</w:t>
      </w:r>
      <w:r w:rsidRPr="00FB7CC6">
        <w:rPr>
          <w:rFonts w:ascii="Times New Roman" w:hAnsi="Times New Roman" w:cs="Times New Roman"/>
          <w:b/>
          <w:sz w:val="26"/>
          <w:szCs w:val="26"/>
        </w:rPr>
        <w:t xml:space="preserve"> налоговых органов </w:t>
      </w:r>
    </w:p>
    <w:p w:rsidR="00BE5EFD" w:rsidRPr="00FB7CC6" w:rsidRDefault="0042138E" w:rsidP="00FB7CC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во втором </w:t>
      </w:r>
      <w:r w:rsidR="007F3A95">
        <w:rPr>
          <w:rFonts w:ascii="Times New Roman" w:hAnsi="Times New Roman" w:cs="Times New Roman"/>
          <w:b/>
          <w:sz w:val="26"/>
          <w:szCs w:val="26"/>
        </w:rPr>
        <w:t xml:space="preserve">полугодии </w:t>
      </w:r>
      <w:r w:rsidR="00770702" w:rsidRPr="00FB7CC6">
        <w:rPr>
          <w:rFonts w:ascii="Times New Roman" w:hAnsi="Times New Roman" w:cs="Times New Roman"/>
          <w:b/>
          <w:sz w:val="26"/>
          <w:szCs w:val="26"/>
        </w:rPr>
        <w:t>202</w:t>
      </w:r>
      <w:r w:rsidR="00951104">
        <w:rPr>
          <w:rFonts w:ascii="Times New Roman" w:hAnsi="Times New Roman" w:cs="Times New Roman"/>
          <w:b/>
          <w:sz w:val="26"/>
          <w:szCs w:val="26"/>
        </w:rPr>
        <w:t>2</w:t>
      </w:r>
      <w:r w:rsidR="00770702" w:rsidRPr="00FB7CC6">
        <w:rPr>
          <w:rFonts w:ascii="Times New Roman" w:hAnsi="Times New Roman" w:cs="Times New Roman"/>
          <w:b/>
          <w:sz w:val="26"/>
          <w:szCs w:val="26"/>
        </w:rPr>
        <w:t xml:space="preserve"> года.</w:t>
      </w:r>
    </w:p>
    <w:p w:rsidR="00770702" w:rsidRPr="00FB7CC6" w:rsidRDefault="00770702" w:rsidP="00FB7CC6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</w:p>
    <w:p w:rsidR="00A71D8C" w:rsidRDefault="00A71D8C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Добрый день! </w:t>
      </w:r>
    </w:p>
    <w:p w:rsidR="00A71D8C" w:rsidRDefault="00A71D8C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Впереди завершение года, а это время не только праздников, но и подведения итогов.</w:t>
      </w:r>
    </w:p>
    <w:p w:rsidR="00A71D8C" w:rsidRDefault="00A71D8C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Результаты за 2022 год, конечно, еще рано определять, поскольку декабрь у нас будет насыщен судебными заседаниями.</w:t>
      </w:r>
    </w:p>
    <w:p w:rsidR="00A71D8C" w:rsidRDefault="00A71D8C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Но уже уверенно можно сказать, что тенденция к увеличению количества судебных споров, которая наметилась с начала этого года, сохранилась и во втором полугодии. </w:t>
      </w:r>
    </w:p>
    <w:p w:rsidR="00A71D8C" w:rsidRDefault="00A71D8C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Увеличение происходит в основном в зоне оспаривания контрольной работы: </w:t>
      </w:r>
      <w:r w:rsidR="00112BC5">
        <w:rPr>
          <w:rFonts w:ascii="Times New Roman" w:hAnsi="Times New Roman" w:cs="Times New Roman"/>
          <w:sz w:val="26"/>
          <w:szCs w:val="26"/>
        </w:rPr>
        <w:t xml:space="preserve">то есть </w:t>
      </w:r>
      <w:r>
        <w:rPr>
          <w:rFonts w:ascii="Times New Roman" w:hAnsi="Times New Roman" w:cs="Times New Roman"/>
          <w:sz w:val="26"/>
          <w:szCs w:val="26"/>
        </w:rPr>
        <w:t>решений по выездным и камеральным проверкам.</w:t>
      </w:r>
      <w:r w:rsidR="00DA485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A485B" w:rsidRDefault="00DA485B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A485B" w:rsidRDefault="00112BC5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Так, н</w:t>
      </w:r>
      <w:r w:rsidR="002B300B">
        <w:rPr>
          <w:rFonts w:ascii="Times New Roman" w:hAnsi="Times New Roman" w:cs="Times New Roman"/>
          <w:sz w:val="26"/>
          <w:szCs w:val="26"/>
        </w:rPr>
        <w:t xml:space="preserve">а текущий момент рассмотрено </w:t>
      </w:r>
      <w:r>
        <w:rPr>
          <w:rFonts w:ascii="Times New Roman" w:hAnsi="Times New Roman" w:cs="Times New Roman"/>
          <w:sz w:val="26"/>
          <w:szCs w:val="26"/>
        </w:rPr>
        <w:t>около 45 дел, а за прошлый год по данному направлению всего было рассмотрено 39.</w:t>
      </w:r>
    </w:p>
    <w:p w:rsidR="00112BC5" w:rsidRDefault="00112BC5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более 25 дел еще находится на рассмотрении в суде первой инстанции и большинство из них перейдет на следующий год.</w:t>
      </w:r>
    </w:p>
    <w:p w:rsidR="00112BC5" w:rsidRDefault="00112BC5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12BC5" w:rsidRDefault="00112BC5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 45 рассмотренных 3 были признаны частично недействительными, а 4 отменены судом первой инстанции в полном объеме и находятся сейчас на оспаривании в судах апелляционных и кассационных инстанций.</w:t>
      </w:r>
    </w:p>
    <w:p w:rsidR="00112BC5" w:rsidRDefault="00112BC5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12BC5" w:rsidRDefault="005D39F9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Следовательно, основная масса судебных дел рассмотрена в пользу налогового органа.</w:t>
      </w:r>
    </w:p>
    <w:p w:rsidR="005D39F9" w:rsidRDefault="005D39F9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A0B01" w:rsidRDefault="00DA0B01" w:rsidP="00DA0B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Подавляющее большинств</w:t>
      </w:r>
      <w:r w:rsidR="00662666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 дел можно объединить тем, что налогоплательщикам были </w:t>
      </w:r>
      <w:proofErr w:type="spellStart"/>
      <w:r>
        <w:rPr>
          <w:rFonts w:ascii="Times New Roman" w:hAnsi="Times New Roman" w:cs="Times New Roman"/>
          <w:sz w:val="26"/>
          <w:szCs w:val="26"/>
        </w:rPr>
        <w:t>доначислены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налоги в связи с использованием ими «технических» фирм и формально оформленных с ними документов, что позволяло  завышать расходную часть в целях минимизации налогообложения (а именно: вычеты по НДС и расходы по налогу на прибыль организаций).</w:t>
      </w:r>
    </w:p>
    <w:p w:rsidR="005D39F9" w:rsidRDefault="005D39F9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20933" w:rsidRDefault="00C20933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 раскрытые схемы касаются не т</w:t>
      </w:r>
      <w:r w:rsidR="00976BFC">
        <w:rPr>
          <w:rFonts w:ascii="Times New Roman" w:hAnsi="Times New Roman" w:cs="Times New Roman"/>
          <w:sz w:val="26"/>
          <w:szCs w:val="26"/>
        </w:rPr>
        <w:t>олько завышения расходной части, но и доходной.</w:t>
      </w:r>
    </w:p>
    <w:p w:rsidR="00F22DEC" w:rsidRDefault="00C20933" w:rsidP="00DA0B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Так, в текущем </w:t>
      </w:r>
      <w:r w:rsidR="00DA0B01">
        <w:rPr>
          <w:rFonts w:ascii="Times New Roman" w:hAnsi="Times New Roman" w:cs="Times New Roman"/>
          <w:sz w:val="26"/>
          <w:szCs w:val="26"/>
        </w:rPr>
        <w:t xml:space="preserve">году </w:t>
      </w:r>
      <w:r w:rsidR="00662666">
        <w:rPr>
          <w:rFonts w:ascii="Times New Roman" w:hAnsi="Times New Roman" w:cs="Times New Roman"/>
          <w:sz w:val="26"/>
          <w:szCs w:val="26"/>
        </w:rPr>
        <w:t>в судах было рассмотрено два дела, касающихся занижения налогоплат</w:t>
      </w:r>
      <w:r w:rsidR="001463EE">
        <w:rPr>
          <w:rFonts w:ascii="Times New Roman" w:hAnsi="Times New Roman" w:cs="Times New Roman"/>
          <w:sz w:val="26"/>
          <w:szCs w:val="26"/>
        </w:rPr>
        <w:t>ельщиками налоговой базы по НДС (</w:t>
      </w:r>
      <w:r w:rsidR="00DA0B01">
        <w:rPr>
          <w:rFonts w:ascii="Times New Roman" w:hAnsi="Times New Roman" w:cs="Times New Roman"/>
          <w:sz w:val="26"/>
          <w:szCs w:val="26"/>
        </w:rPr>
        <w:t xml:space="preserve">ЯТК АМО ЗИЛ и </w:t>
      </w:r>
      <w:proofErr w:type="gramStart"/>
      <w:r w:rsidR="00DA0B01">
        <w:rPr>
          <w:rFonts w:ascii="Times New Roman" w:hAnsi="Times New Roman" w:cs="Times New Roman"/>
          <w:sz w:val="26"/>
          <w:szCs w:val="26"/>
        </w:rPr>
        <w:t>ИСТ</w:t>
      </w:r>
      <w:proofErr w:type="gramEnd"/>
      <w:r w:rsidR="00662666">
        <w:rPr>
          <w:rFonts w:ascii="Times New Roman" w:hAnsi="Times New Roman" w:cs="Times New Roman"/>
          <w:sz w:val="26"/>
          <w:szCs w:val="26"/>
        </w:rPr>
        <w:t>).</w:t>
      </w:r>
    </w:p>
    <w:p w:rsidR="00662666" w:rsidRDefault="00662666" w:rsidP="00DA0B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62666" w:rsidRDefault="00684C83" w:rsidP="00DA0B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Актуальными в судах являются вопросы налоговой реконструкции</w:t>
      </w:r>
      <w:r w:rsidR="00440B16">
        <w:rPr>
          <w:rFonts w:ascii="Times New Roman" w:hAnsi="Times New Roman" w:cs="Times New Roman"/>
          <w:sz w:val="26"/>
          <w:szCs w:val="26"/>
        </w:rPr>
        <w:t xml:space="preserve"> (МОЛОЧНАЯ ДОЛИНА и СОЛИД 67).</w:t>
      </w:r>
    </w:p>
    <w:p w:rsidR="001865E3" w:rsidRDefault="001865E3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865E3" w:rsidRDefault="00070F3D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6D473D">
        <w:rPr>
          <w:rFonts w:ascii="Times New Roman" w:hAnsi="Times New Roman" w:cs="Times New Roman"/>
          <w:sz w:val="26"/>
          <w:szCs w:val="26"/>
        </w:rPr>
        <w:t xml:space="preserve"> текущем </w:t>
      </w:r>
      <w:r>
        <w:rPr>
          <w:rFonts w:ascii="Times New Roman" w:hAnsi="Times New Roman" w:cs="Times New Roman"/>
          <w:sz w:val="26"/>
          <w:szCs w:val="26"/>
        </w:rPr>
        <w:t>году актуальными</w:t>
      </w:r>
      <w:r w:rsidR="006D473D">
        <w:rPr>
          <w:rFonts w:ascii="Times New Roman" w:hAnsi="Times New Roman" w:cs="Times New Roman"/>
          <w:sz w:val="26"/>
          <w:szCs w:val="26"/>
        </w:rPr>
        <w:t xml:space="preserve"> оста</w:t>
      </w:r>
      <w:r>
        <w:rPr>
          <w:rFonts w:ascii="Times New Roman" w:hAnsi="Times New Roman" w:cs="Times New Roman"/>
          <w:sz w:val="26"/>
          <w:szCs w:val="26"/>
        </w:rPr>
        <w:t>вались</w:t>
      </w:r>
      <w:r w:rsidR="006D473D">
        <w:rPr>
          <w:rFonts w:ascii="Times New Roman" w:hAnsi="Times New Roman" w:cs="Times New Roman"/>
          <w:sz w:val="26"/>
          <w:szCs w:val="26"/>
        </w:rPr>
        <w:t xml:space="preserve"> споры по оспариванию налогоплательщиками результатов камеральных налоговых проверок деклараций по налогу на доходы физических лиц.</w:t>
      </w:r>
    </w:p>
    <w:p w:rsidR="006D473D" w:rsidRDefault="00070F3D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6D473D">
        <w:rPr>
          <w:rFonts w:ascii="Times New Roman" w:hAnsi="Times New Roman" w:cs="Times New Roman"/>
          <w:sz w:val="26"/>
          <w:szCs w:val="26"/>
        </w:rPr>
        <w:t xml:space="preserve">ассмотрено </w:t>
      </w:r>
      <w:r w:rsidR="00CE1543">
        <w:rPr>
          <w:rFonts w:ascii="Times New Roman" w:hAnsi="Times New Roman" w:cs="Times New Roman"/>
          <w:sz w:val="26"/>
          <w:szCs w:val="26"/>
        </w:rPr>
        <w:t>3</w:t>
      </w:r>
      <w:r w:rsidR="006D473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D473D">
        <w:rPr>
          <w:rFonts w:ascii="Times New Roman" w:hAnsi="Times New Roman" w:cs="Times New Roman"/>
          <w:sz w:val="26"/>
          <w:szCs w:val="26"/>
        </w:rPr>
        <w:t>подобных</w:t>
      </w:r>
      <w:proofErr w:type="gramEnd"/>
      <w:r w:rsidR="00CE1543">
        <w:rPr>
          <w:rFonts w:ascii="Times New Roman" w:hAnsi="Times New Roman" w:cs="Times New Roman"/>
          <w:sz w:val="26"/>
          <w:szCs w:val="26"/>
        </w:rPr>
        <w:t xml:space="preserve"> судебных спора (</w:t>
      </w:r>
      <w:proofErr w:type="spellStart"/>
      <w:r w:rsidR="00CE1543">
        <w:rPr>
          <w:rFonts w:ascii="Times New Roman" w:hAnsi="Times New Roman" w:cs="Times New Roman"/>
          <w:sz w:val="26"/>
          <w:szCs w:val="26"/>
        </w:rPr>
        <w:t>Миронченкова</w:t>
      </w:r>
      <w:proofErr w:type="spellEnd"/>
      <w:r w:rsidR="00CE154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C071F">
        <w:rPr>
          <w:rFonts w:ascii="Times New Roman" w:hAnsi="Times New Roman" w:cs="Times New Roman"/>
          <w:sz w:val="26"/>
          <w:szCs w:val="26"/>
        </w:rPr>
        <w:t>Криштон</w:t>
      </w:r>
      <w:proofErr w:type="spellEnd"/>
      <w:r w:rsidR="00CE154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E1543">
        <w:rPr>
          <w:rFonts w:ascii="Times New Roman" w:hAnsi="Times New Roman" w:cs="Times New Roman"/>
          <w:sz w:val="26"/>
          <w:szCs w:val="26"/>
        </w:rPr>
        <w:t>Чепиков</w:t>
      </w:r>
      <w:proofErr w:type="spellEnd"/>
      <w:r w:rsidR="002C071F">
        <w:rPr>
          <w:rFonts w:ascii="Times New Roman" w:hAnsi="Times New Roman" w:cs="Times New Roman"/>
          <w:sz w:val="26"/>
          <w:szCs w:val="26"/>
        </w:rPr>
        <w:t>)</w:t>
      </w:r>
      <w:r w:rsidR="006D473D">
        <w:rPr>
          <w:rFonts w:ascii="Times New Roman" w:hAnsi="Times New Roman" w:cs="Times New Roman"/>
          <w:sz w:val="26"/>
          <w:szCs w:val="26"/>
        </w:rPr>
        <w:t>.</w:t>
      </w:r>
    </w:p>
    <w:p w:rsidR="002C071F" w:rsidRDefault="006D473D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E1543">
        <w:rPr>
          <w:rFonts w:ascii="Times New Roman" w:hAnsi="Times New Roman" w:cs="Times New Roman"/>
          <w:sz w:val="26"/>
          <w:szCs w:val="26"/>
        </w:rPr>
        <w:t>всех</w:t>
      </w:r>
      <w:r>
        <w:rPr>
          <w:rFonts w:ascii="Times New Roman" w:hAnsi="Times New Roman" w:cs="Times New Roman"/>
          <w:sz w:val="26"/>
          <w:szCs w:val="26"/>
        </w:rPr>
        <w:t xml:space="preserve"> случаях </w:t>
      </w:r>
      <w:r w:rsidR="002C071F">
        <w:rPr>
          <w:rFonts w:ascii="Times New Roman" w:hAnsi="Times New Roman" w:cs="Times New Roman"/>
          <w:sz w:val="26"/>
          <w:szCs w:val="26"/>
        </w:rPr>
        <w:t>налогоплательщики</w:t>
      </w:r>
      <w:r>
        <w:rPr>
          <w:rFonts w:ascii="Times New Roman" w:hAnsi="Times New Roman" w:cs="Times New Roman"/>
          <w:sz w:val="26"/>
          <w:szCs w:val="26"/>
        </w:rPr>
        <w:t xml:space="preserve"> – физические лица </w:t>
      </w:r>
      <w:r w:rsidR="002C071F">
        <w:rPr>
          <w:rFonts w:ascii="Times New Roman" w:hAnsi="Times New Roman" w:cs="Times New Roman"/>
          <w:sz w:val="26"/>
          <w:szCs w:val="26"/>
        </w:rPr>
        <w:t>были не согласны с отказом налогового органа в предоставлении им имущественного налогового вычета по НДФЛ</w:t>
      </w:r>
      <w:r w:rsidR="00CE1543">
        <w:rPr>
          <w:rFonts w:ascii="Times New Roman" w:hAnsi="Times New Roman" w:cs="Times New Roman"/>
          <w:sz w:val="26"/>
          <w:szCs w:val="26"/>
        </w:rPr>
        <w:t xml:space="preserve"> или его размера</w:t>
      </w:r>
      <w:r w:rsidR="002C071F">
        <w:rPr>
          <w:rFonts w:ascii="Times New Roman" w:hAnsi="Times New Roman" w:cs="Times New Roman"/>
          <w:sz w:val="26"/>
          <w:szCs w:val="26"/>
        </w:rPr>
        <w:t>.</w:t>
      </w:r>
    </w:p>
    <w:p w:rsidR="002C071F" w:rsidRDefault="002C071F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Отказ налогового органа в первом случае был мотивирован прямым запретом налогового законодательства на получение имущественного вычета при приобретении квартиры у близкого родственника.</w:t>
      </w:r>
    </w:p>
    <w:p w:rsidR="002C071F" w:rsidRDefault="002C071F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 втором – предоставлением в подтверждение понесенных расходов на ремонт квартиры недостоверных чеков ККТ. Налогоплательщик не предоставил достоверных документов, свидетельствующих о понесенных расходах на приобретение строительных материалов.</w:t>
      </w:r>
    </w:p>
    <w:p w:rsidR="002C071F" w:rsidRDefault="002C071F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Данные судебные дела рассмотрены были рассмотрены в пользу налогового органа.</w:t>
      </w:r>
    </w:p>
    <w:p w:rsidR="002C071F" w:rsidRDefault="002C071F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865E3" w:rsidRDefault="001865E3" w:rsidP="00070F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Кроме дел по оспариванию решений налогового органа по выездным и камеральным проверкам также присутствуют споры и </w:t>
      </w:r>
      <w:r w:rsidR="00070F3D">
        <w:rPr>
          <w:rFonts w:ascii="Times New Roman" w:hAnsi="Times New Roman" w:cs="Times New Roman"/>
          <w:sz w:val="26"/>
          <w:szCs w:val="26"/>
        </w:rPr>
        <w:t>других категорий:</w:t>
      </w:r>
      <w:r w:rsidR="00CE1543">
        <w:rPr>
          <w:rFonts w:ascii="Times New Roman" w:hAnsi="Times New Roman" w:cs="Times New Roman"/>
          <w:sz w:val="26"/>
          <w:szCs w:val="26"/>
        </w:rPr>
        <w:t xml:space="preserve"> например, </w:t>
      </w:r>
      <w:r>
        <w:rPr>
          <w:rFonts w:ascii="Times New Roman" w:hAnsi="Times New Roman" w:cs="Times New Roman"/>
          <w:sz w:val="26"/>
          <w:szCs w:val="26"/>
        </w:rPr>
        <w:t>об оспарив</w:t>
      </w:r>
      <w:r w:rsidR="00CE1543">
        <w:rPr>
          <w:rFonts w:ascii="Times New Roman" w:hAnsi="Times New Roman" w:cs="Times New Roman"/>
          <w:sz w:val="26"/>
          <w:szCs w:val="26"/>
        </w:rPr>
        <w:t xml:space="preserve">ании действий налогового органа, </w:t>
      </w:r>
    </w:p>
    <w:p w:rsidR="001865E3" w:rsidRDefault="00CE1543" w:rsidP="00BB3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Например, один налогоплательщик был не согласен с </w:t>
      </w:r>
      <w:r w:rsidR="00517421">
        <w:rPr>
          <w:rFonts w:ascii="Times New Roman" w:hAnsi="Times New Roman" w:cs="Times New Roman"/>
          <w:sz w:val="26"/>
          <w:szCs w:val="26"/>
        </w:rPr>
        <w:t>решени</w:t>
      </w:r>
      <w:r>
        <w:rPr>
          <w:rFonts w:ascii="Times New Roman" w:hAnsi="Times New Roman" w:cs="Times New Roman"/>
          <w:sz w:val="26"/>
          <w:szCs w:val="26"/>
        </w:rPr>
        <w:t>ем</w:t>
      </w:r>
      <w:r w:rsidR="00517421">
        <w:rPr>
          <w:rFonts w:ascii="Times New Roman" w:hAnsi="Times New Roman" w:cs="Times New Roman"/>
          <w:sz w:val="26"/>
          <w:szCs w:val="26"/>
        </w:rPr>
        <w:t xml:space="preserve"> о назначении в отношении него выездной налоговой проверки</w:t>
      </w:r>
      <w:r w:rsidR="00F42015">
        <w:rPr>
          <w:rFonts w:ascii="Times New Roman" w:hAnsi="Times New Roman" w:cs="Times New Roman"/>
          <w:sz w:val="26"/>
          <w:szCs w:val="26"/>
        </w:rPr>
        <w:t xml:space="preserve"> (дело № А62-9063/2021)</w:t>
      </w:r>
      <w:r w:rsidR="00517421">
        <w:rPr>
          <w:rFonts w:ascii="Times New Roman" w:hAnsi="Times New Roman" w:cs="Times New Roman"/>
          <w:sz w:val="26"/>
          <w:szCs w:val="26"/>
        </w:rPr>
        <w:t>.</w:t>
      </w:r>
    </w:p>
    <w:p w:rsidR="00951104" w:rsidRDefault="00951104" w:rsidP="009511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70502" w:rsidRPr="00E436C7" w:rsidRDefault="0099021D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436C7">
        <w:rPr>
          <w:rFonts w:ascii="Times New Roman" w:hAnsi="Times New Roman" w:cs="Times New Roman"/>
          <w:sz w:val="26"/>
          <w:szCs w:val="26"/>
        </w:rPr>
        <w:t xml:space="preserve">Следует отметить, что </w:t>
      </w:r>
      <w:r w:rsidR="00070F3D" w:rsidRPr="00E436C7">
        <w:rPr>
          <w:rFonts w:ascii="Times New Roman" w:hAnsi="Times New Roman" w:cs="Times New Roman"/>
          <w:sz w:val="26"/>
          <w:szCs w:val="26"/>
        </w:rPr>
        <w:t>по-прежнему</w:t>
      </w:r>
      <w:r w:rsidRPr="00E436C7">
        <w:rPr>
          <w:rFonts w:ascii="Times New Roman" w:hAnsi="Times New Roman" w:cs="Times New Roman"/>
          <w:sz w:val="26"/>
          <w:szCs w:val="26"/>
        </w:rPr>
        <w:t xml:space="preserve"> сохраняется тенденция к</w:t>
      </w:r>
      <w:r w:rsidR="00383DE6" w:rsidRPr="00E436C7">
        <w:rPr>
          <w:rFonts w:ascii="Times New Roman" w:hAnsi="Times New Roman" w:cs="Times New Roman"/>
          <w:sz w:val="26"/>
          <w:szCs w:val="26"/>
        </w:rPr>
        <w:t xml:space="preserve"> увеличению споров, которые не вытекают </w:t>
      </w:r>
      <w:r w:rsidR="00951104" w:rsidRPr="00E436C7">
        <w:rPr>
          <w:rFonts w:ascii="Times New Roman" w:hAnsi="Times New Roman" w:cs="Times New Roman"/>
          <w:sz w:val="26"/>
          <w:szCs w:val="26"/>
        </w:rPr>
        <w:t xml:space="preserve">напрямую </w:t>
      </w:r>
      <w:r w:rsidR="00383DE6" w:rsidRPr="00E436C7">
        <w:rPr>
          <w:rFonts w:ascii="Times New Roman" w:hAnsi="Times New Roman" w:cs="Times New Roman"/>
          <w:sz w:val="26"/>
          <w:szCs w:val="26"/>
        </w:rPr>
        <w:t xml:space="preserve">из налоговых правоотношений, но к </w:t>
      </w:r>
      <w:proofErr w:type="gramStart"/>
      <w:r w:rsidR="00383DE6" w:rsidRPr="00E436C7">
        <w:rPr>
          <w:rFonts w:ascii="Times New Roman" w:hAnsi="Times New Roman" w:cs="Times New Roman"/>
          <w:sz w:val="26"/>
          <w:szCs w:val="26"/>
        </w:rPr>
        <w:t>рассмотрению</w:t>
      </w:r>
      <w:proofErr w:type="gramEnd"/>
      <w:r w:rsidR="00383DE6" w:rsidRPr="00E436C7">
        <w:rPr>
          <w:rFonts w:ascii="Times New Roman" w:hAnsi="Times New Roman" w:cs="Times New Roman"/>
          <w:sz w:val="26"/>
          <w:szCs w:val="26"/>
        </w:rPr>
        <w:t xml:space="preserve"> которых привлекаются налоговые органы в качестве третьих лиц, не заявляющих самостоятельных требований.</w:t>
      </w:r>
      <w:r w:rsidR="00070502" w:rsidRPr="00E436C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70F3D" w:rsidRPr="00E436C7" w:rsidRDefault="00070F3D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436C7">
        <w:rPr>
          <w:rFonts w:ascii="Times New Roman" w:hAnsi="Times New Roman" w:cs="Times New Roman"/>
          <w:sz w:val="26"/>
          <w:szCs w:val="26"/>
        </w:rPr>
        <w:t>Это касается как дел</w:t>
      </w:r>
      <w:r w:rsidR="00B1574B" w:rsidRPr="00E436C7">
        <w:rPr>
          <w:rFonts w:ascii="Times New Roman" w:hAnsi="Times New Roman" w:cs="Times New Roman"/>
          <w:sz w:val="26"/>
          <w:szCs w:val="26"/>
        </w:rPr>
        <w:t xml:space="preserve"> о попытках легализации через судебный акт доходов, в которые суды привлекают в качестве третьих лиц не только нас, но и </w:t>
      </w:r>
      <w:proofErr w:type="spellStart"/>
      <w:r w:rsidR="00B1574B" w:rsidRPr="00E436C7">
        <w:rPr>
          <w:rFonts w:ascii="Times New Roman" w:hAnsi="Times New Roman" w:cs="Times New Roman"/>
          <w:sz w:val="26"/>
          <w:szCs w:val="26"/>
        </w:rPr>
        <w:t>Росфинмониторинг</w:t>
      </w:r>
      <w:proofErr w:type="spellEnd"/>
      <w:r w:rsidR="00B1574B" w:rsidRPr="00E436C7">
        <w:rPr>
          <w:rFonts w:ascii="Times New Roman" w:hAnsi="Times New Roman" w:cs="Times New Roman"/>
          <w:sz w:val="26"/>
          <w:szCs w:val="26"/>
        </w:rPr>
        <w:t xml:space="preserve"> и Прокуратуру, а также иных дел, можно их назвать около налоговыми.</w:t>
      </w:r>
    </w:p>
    <w:p w:rsidR="00B1574B" w:rsidRPr="00E436C7" w:rsidRDefault="00B1574B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436C7">
        <w:rPr>
          <w:rFonts w:ascii="Times New Roman" w:hAnsi="Times New Roman" w:cs="Times New Roman"/>
          <w:sz w:val="26"/>
          <w:szCs w:val="26"/>
        </w:rPr>
        <w:t xml:space="preserve">Касаются они вывода имущества в период контрольных мероприятий, </w:t>
      </w:r>
      <w:proofErr w:type="spellStart"/>
      <w:r w:rsidRPr="00E436C7">
        <w:rPr>
          <w:rFonts w:ascii="Times New Roman" w:hAnsi="Times New Roman" w:cs="Times New Roman"/>
          <w:sz w:val="26"/>
          <w:szCs w:val="26"/>
        </w:rPr>
        <w:t>просуживания</w:t>
      </w:r>
      <w:proofErr w:type="spellEnd"/>
      <w:r w:rsidRPr="00E436C7">
        <w:rPr>
          <w:rFonts w:ascii="Times New Roman" w:hAnsi="Times New Roman" w:cs="Times New Roman"/>
          <w:sz w:val="26"/>
          <w:szCs w:val="26"/>
        </w:rPr>
        <w:t xml:space="preserve"> конкретных фактов хозяйственной жизни.</w:t>
      </w:r>
    </w:p>
    <w:p w:rsidR="00B1574B" w:rsidRPr="00E436C7" w:rsidRDefault="00B1574B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436C7">
        <w:rPr>
          <w:rFonts w:ascii="Times New Roman" w:hAnsi="Times New Roman" w:cs="Times New Roman"/>
          <w:sz w:val="26"/>
          <w:szCs w:val="26"/>
        </w:rPr>
        <w:t>В качестве примера могу привести случай попытки признания сделки</w:t>
      </w:r>
      <w:r w:rsidR="00E436C7" w:rsidRPr="00E436C7">
        <w:rPr>
          <w:rFonts w:ascii="Times New Roman" w:hAnsi="Times New Roman" w:cs="Times New Roman"/>
          <w:sz w:val="26"/>
          <w:szCs w:val="26"/>
        </w:rPr>
        <w:t xml:space="preserve">, которую налоговый орган поставил под сомнение, </w:t>
      </w:r>
      <w:r w:rsidRPr="00E436C7">
        <w:rPr>
          <w:rFonts w:ascii="Times New Roman" w:hAnsi="Times New Roman" w:cs="Times New Roman"/>
          <w:sz w:val="26"/>
          <w:szCs w:val="26"/>
        </w:rPr>
        <w:t>законной в судебной порядке</w:t>
      </w:r>
      <w:r w:rsidR="00E436C7">
        <w:rPr>
          <w:rFonts w:ascii="Times New Roman" w:hAnsi="Times New Roman" w:cs="Times New Roman"/>
          <w:sz w:val="26"/>
          <w:szCs w:val="26"/>
        </w:rPr>
        <w:t xml:space="preserve"> при рассмотрении отдельного гражданского иска</w:t>
      </w:r>
      <w:r w:rsidR="00E436C7" w:rsidRPr="00E436C7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E436C7" w:rsidRPr="00E436C7" w:rsidRDefault="00E436C7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436C7">
        <w:rPr>
          <w:rFonts w:ascii="Times New Roman" w:hAnsi="Times New Roman" w:cs="Times New Roman"/>
          <w:sz w:val="26"/>
          <w:szCs w:val="26"/>
        </w:rPr>
        <w:t xml:space="preserve">Мы </w:t>
      </w:r>
      <w:proofErr w:type="spellStart"/>
      <w:r w:rsidRPr="00E436C7">
        <w:rPr>
          <w:rFonts w:ascii="Times New Roman" w:hAnsi="Times New Roman" w:cs="Times New Roman"/>
          <w:sz w:val="26"/>
          <w:szCs w:val="26"/>
        </w:rPr>
        <w:t>мониторим</w:t>
      </w:r>
      <w:proofErr w:type="spellEnd"/>
      <w:r w:rsidRPr="00E436C7">
        <w:rPr>
          <w:rFonts w:ascii="Times New Roman" w:hAnsi="Times New Roman" w:cs="Times New Roman"/>
          <w:sz w:val="26"/>
          <w:szCs w:val="26"/>
        </w:rPr>
        <w:t xml:space="preserve"> ресурсы электронного правосудия с целью выявления подобных фактов и стремимся оперативно на них реагировать.</w:t>
      </w:r>
    </w:p>
    <w:p w:rsidR="00070502" w:rsidRPr="00E436C7" w:rsidRDefault="00070502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C31F7" w:rsidRPr="00FB7CC6" w:rsidRDefault="00CD1461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436C7">
        <w:rPr>
          <w:rFonts w:ascii="Times New Roman" w:hAnsi="Times New Roman" w:cs="Times New Roman"/>
          <w:sz w:val="26"/>
          <w:szCs w:val="26"/>
        </w:rPr>
        <w:t>В</w:t>
      </w:r>
      <w:r w:rsidRPr="00CD1461">
        <w:rPr>
          <w:rFonts w:ascii="Times New Roman" w:hAnsi="Times New Roman" w:cs="Times New Roman"/>
          <w:sz w:val="26"/>
          <w:szCs w:val="26"/>
        </w:rPr>
        <w:t xml:space="preserve"> </w:t>
      </w:r>
      <w:r w:rsidR="000E4288">
        <w:rPr>
          <w:rFonts w:ascii="Times New Roman" w:hAnsi="Times New Roman" w:cs="Times New Roman"/>
          <w:sz w:val="26"/>
          <w:szCs w:val="26"/>
        </w:rPr>
        <w:t>целом, в этом году мы продолжаем активно использовать возможности электронного судопроизводства: ВКС, ВЭБ конференции,</w:t>
      </w:r>
      <w:r w:rsidR="00FE2CB1">
        <w:rPr>
          <w:rFonts w:ascii="Times New Roman" w:hAnsi="Times New Roman" w:cs="Times New Roman"/>
          <w:sz w:val="26"/>
          <w:szCs w:val="26"/>
        </w:rPr>
        <w:t xml:space="preserve"> ознакомление в режиме он-</w:t>
      </w:r>
      <w:proofErr w:type="spellStart"/>
      <w:r w:rsidR="00FE2CB1">
        <w:rPr>
          <w:rFonts w:ascii="Times New Roman" w:hAnsi="Times New Roman" w:cs="Times New Roman"/>
          <w:sz w:val="26"/>
          <w:szCs w:val="26"/>
        </w:rPr>
        <w:t>лайн</w:t>
      </w:r>
      <w:proofErr w:type="spellEnd"/>
      <w:r w:rsidR="00FE2CB1">
        <w:rPr>
          <w:rFonts w:ascii="Times New Roman" w:hAnsi="Times New Roman" w:cs="Times New Roman"/>
          <w:sz w:val="26"/>
          <w:szCs w:val="26"/>
        </w:rPr>
        <w:t>. Окончательно перешли на</w:t>
      </w:r>
      <w:r w:rsidR="000E4288">
        <w:rPr>
          <w:rFonts w:ascii="Times New Roman" w:hAnsi="Times New Roman" w:cs="Times New Roman"/>
          <w:sz w:val="26"/>
          <w:szCs w:val="26"/>
        </w:rPr>
        <w:t xml:space="preserve"> электронный документооборот с судом, практически исключив направление процессуальных документов в суд и представителям на бумаге.</w:t>
      </w:r>
      <w:r w:rsidR="00707FCE" w:rsidRPr="00FB7CC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C31F7" w:rsidRPr="00FB7CC6" w:rsidRDefault="007C31F7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7C31F7" w:rsidRPr="00FB7CC6" w:rsidSect="005D4B8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45B" w:rsidRDefault="0007445B" w:rsidP="005D4B83">
      <w:pPr>
        <w:spacing w:after="0" w:line="240" w:lineRule="auto"/>
      </w:pPr>
      <w:r>
        <w:separator/>
      </w:r>
    </w:p>
  </w:endnote>
  <w:endnote w:type="continuationSeparator" w:id="0">
    <w:p w:rsidR="0007445B" w:rsidRDefault="0007445B" w:rsidP="005D4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45B" w:rsidRDefault="0007445B" w:rsidP="005D4B83">
      <w:pPr>
        <w:spacing w:after="0" w:line="240" w:lineRule="auto"/>
      </w:pPr>
      <w:r>
        <w:separator/>
      </w:r>
    </w:p>
  </w:footnote>
  <w:footnote w:type="continuationSeparator" w:id="0">
    <w:p w:rsidR="0007445B" w:rsidRDefault="0007445B" w:rsidP="005D4B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6655801"/>
      <w:docPartObj>
        <w:docPartGallery w:val="Page Numbers (Top of Page)"/>
        <w:docPartUnique/>
      </w:docPartObj>
    </w:sdtPr>
    <w:sdtEndPr/>
    <w:sdtContent>
      <w:p w:rsidR="005D4B83" w:rsidRDefault="005D4B8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6C0E">
          <w:rPr>
            <w:noProof/>
          </w:rPr>
          <w:t>2</w:t>
        </w:r>
        <w:r>
          <w:fldChar w:fldCharType="end"/>
        </w:r>
      </w:p>
    </w:sdtContent>
  </w:sdt>
  <w:p w:rsidR="005D4B83" w:rsidRDefault="005D4B8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493A49"/>
    <w:multiLevelType w:val="hybridMultilevel"/>
    <w:tmpl w:val="ABFA28E0"/>
    <w:lvl w:ilvl="0" w:tplc="05FAC6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BEA"/>
    <w:rsid w:val="00030581"/>
    <w:rsid w:val="00070502"/>
    <w:rsid w:val="00070F3D"/>
    <w:rsid w:val="0007445B"/>
    <w:rsid w:val="00082EAC"/>
    <w:rsid w:val="0009028C"/>
    <w:rsid w:val="000E4288"/>
    <w:rsid w:val="000F0D60"/>
    <w:rsid w:val="00112BC5"/>
    <w:rsid w:val="00113F96"/>
    <w:rsid w:val="00117AA1"/>
    <w:rsid w:val="001463EE"/>
    <w:rsid w:val="001865E3"/>
    <w:rsid w:val="001E7284"/>
    <w:rsid w:val="002077E4"/>
    <w:rsid w:val="00223554"/>
    <w:rsid w:val="002254B0"/>
    <w:rsid w:val="00252E03"/>
    <w:rsid w:val="00276D9E"/>
    <w:rsid w:val="002B300B"/>
    <w:rsid w:val="002B41A9"/>
    <w:rsid w:val="002C071F"/>
    <w:rsid w:val="003047D6"/>
    <w:rsid w:val="00336228"/>
    <w:rsid w:val="00340C5F"/>
    <w:rsid w:val="00381C80"/>
    <w:rsid w:val="00383DE6"/>
    <w:rsid w:val="0038631E"/>
    <w:rsid w:val="0039192C"/>
    <w:rsid w:val="003A1659"/>
    <w:rsid w:val="003A48E7"/>
    <w:rsid w:val="003B2B73"/>
    <w:rsid w:val="003B5C67"/>
    <w:rsid w:val="003C2EA8"/>
    <w:rsid w:val="003E0A9B"/>
    <w:rsid w:val="00401F57"/>
    <w:rsid w:val="0042138E"/>
    <w:rsid w:val="00440B16"/>
    <w:rsid w:val="00443813"/>
    <w:rsid w:val="00446CB1"/>
    <w:rsid w:val="00481AEB"/>
    <w:rsid w:val="00485C8D"/>
    <w:rsid w:val="00486D88"/>
    <w:rsid w:val="00495D14"/>
    <w:rsid w:val="004B1B60"/>
    <w:rsid w:val="00515243"/>
    <w:rsid w:val="00517421"/>
    <w:rsid w:val="00556534"/>
    <w:rsid w:val="00556990"/>
    <w:rsid w:val="005608BC"/>
    <w:rsid w:val="005C0E36"/>
    <w:rsid w:val="005D320B"/>
    <w:rsid w:val="005D39F9"/>
    <w:rsid w:val="005D4B83"/>
    <w:rsid w:val="0064201E"/>
    <w:rsid w:val="00644998"/>
    <w:rsid w:val="00662666"/>
    <w:rsid w:val="006845D7"/>
    <w:rsid w:val="00684C83"/>
    <w:rsid w:val="006A62C6"/>
    <w:rsid w:val="006A7B91"/>
    <w:rsid w:val="006C2F39"/>
    <w:rsid w:val="006D1DF7"/>
    <w:rsid w:val="006D473D"/>
    <w:rsid w:val="00707FCE"/>
    <w:rsid w:val="00770702"/>
    <w:rsid w:val="00792A3D"/>
    <w:rsid w:val="00796D94"/>
    <w:rsid w:val="007A676F"/>
    <w:rsid w:val="007B0B39"/>
    <w:rsid w:val="007C31F7"/>
    <w:rsid w:val="007D2BF1"/>
    <w:rsid w:val="007F3A95"/>
    <w:rsid w:val="007F62F7"/>
    <w:rsid w:val="00807FC1"/>
    <w:rsid w:val="008248B7"/>
    <w:rsid w:val="00827AFE"/>
    <w:rsid w:val="008366E9"/>
    <w:rsid w:val="00853E8A"/>
    <w:rsid w:val="008639E5"/>
    <w:rsid w:val="00872ACD"/>
    <w:rsid w:val="00873300"/>
    <w:rsid w:val="008B3004"/>
    <w:rsid w:val="008F2E2B"/>
    <w:rsid w:val="008F57D2"/>
    <w:rsid w:val="00906BF6"/>
    <w:rsid w:val="0091000F"/>
    <w:rsid w:val="00917686"/>
    <w:rsid w:val="00951104"/>
    <w:rsid w:val="00971F99"/>
    <w:rsid w:val="00976BFC"/>
    <w:rsid w:val="0099021D"/>
    <w:rsid w:val="009C3140"/>
    <w:rsid w:val="009D38D5"/>
    <w:rsid w:val="009E5DAC"/>
    <w:rsid w:val="00A03B46"/>
    <w:rsid w:val="00A17F2A"/>
    <w:rsid w:val="00A31390"/>
    <w:rsid w:val="00A4274D"/>
    <w:rsid w:val="00A506A8"/>
    <w:rsid w:val="00A71D8C"/>
    <w:rsid w:val="00A723C2"/>
    <w:rsid w:val="00A94BB3"/>
    <w:rsid w:val="00AC3986"/>
    <w:rsid w:val="00AC3AC7"/>
    <w:rsid w:val="00AD0AB1"/>
    <w:rsid w:val="00B1574B"/>
    <w:rsid w:val="00B46E00"/>
    <w:rsid w:val="00B83827"/>
    <w:rsid w:val="00B86C0E"/>
    <w:rsid w:val="00BA6732"/>
    <w:rsid w:val="00BB3618"/>
    <w:rsid w:val="00BC4A35"/>
    <w:rsid w:val="00BC6E77"/>
    <w:rsid w:val="00BD6710"/>
    <w:rsid w:val="00BE5EFD"/>
    <w:rsid w:val="00BE6B78"/>
    <w:rsid w:val="00C06D1E"/>
    <w:rsid w:val="00C12BEA"/>
    <w:rsid w:val="00C20933"/>
    <w:rsid w:val="00C31686"/>
    <w:rsid w:val="00C42CA8"/>
    <w:rsid w:val="00C454F2"/>
    <w:rsid w:val="00C51A07"/>
    <w:rsid w:val="00C7426D"/>
    <w:rsid w:val="00C75D43"/>
    <w:rsid w:val="00C81237"/>
    <w:rsid w:val="00CA216D"/>
    <w:rsid w:val="00CD1461"/>
    <w:rsid w:val="00CE1543"/>
    <w:rsid w:val="00D10BE4"/>
    <w:rsid w:val="00D13449"/>
    <w:rsid w:val="00D65F97"/>
    <w:rsid w:val="00DA0B01"/>
    <w:rsid w:val="00DA485B"/>
    <w:rsid w:val="00DB040E"/>
    <w:rsid w:val="00DC7EB9"/>
    <w:rsid w:val="00E436C7"/>
    <w:rsid w:val="00E45152"/>
    <w:rsid w:val="00E83D25"/>
    <w:rsid w:val="00E85855"/>
    <w:rsid w:val="00EB0C72"/>
    <w:rsid w:val="00EC2CBC"/>
    <w:rsid w:val="00F204DB"/>
    <w:rsid w:val="00F22DEC"/>
    <w:rsid w:val="00F42015"/>
    <w:rsid w:val="00F503C1"/>
    <w:rsid w:val="00F87EF5"/>
    <w:rsid w:val="00F91B8B"/>
    <w:rsid w:val="00FB7CC6"/>
    <w:rsid w:val="00FE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4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4B83"/>
  </w:style>
  <w:style w:type="paragraph" w:styleId="a5">
    <w:name w:val="footer"/>
    <w:basedOn w:val="a"/>
    <w:link w:val="a6"/>
    <w:uiPriority w:val="99"/>
    <w:unhideWhenUsed/>
    <w:rsid w:val="005D4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4B83"/>
  </w:style>
  <w:style w:type="paragraph" w:styleId="a7">
    <w:name w:val="List Paragraph"/>
    <w:basedOn w:val="a"/>
    <w:uiPriority w:val="34"/>
    <w:qFormat/>
    <w:rsid w:val="008366E9"/>
    <w:pPr>
      <w:ind w:left="720"/>
      <w:contextualSpacing/>
    </w:pPr>
  </w:style>
  <w:style w:type="table" w:styleId="a8">
    <w:name w:val="Table Grid"/>
    <w:basedOn w:val="a1"/>
    <w:uiPriority w:val="59"/>
    <w:rsid w:val="00C31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4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4B83"/>
  </w:style>
  <w:style w:type="paragraph" w:styleId="a5">
    <w:name w:val="footer"/>
    <w:basedOn w:val="a"/>
    <w:link w:val="a6"/>
    <w:uiPriority w:val="99"/>
    <w:unhideWhenUsed/>
    <w:rsid w:val="005D4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4B83"/>
  </w:style>
  <w:style w:type="paragraph" w:styleId="a7">
    <w:name w:val="List Paragraph"/>
    <w:basedOn w:val="a"/>
    <w:uiPriority w:val="34"/>
    <w:qFormat/>
    <w:rsid w:val="008366E9"/>
    <w:pPr>
      <w:ind w:left="720"/>
      <w:contextualSpacing/>
    </w:pPr>
  </w:style>
  <w:style w:type="table" w:styleId="a8">
    <w:name w:val="Table Grid"/>
    <w:basedOn w:val="a1"/>
    <w:uiPriority w:val="59"/>
    <w:rsid w:val="00C31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0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6038B-DB28-4F2A-89DF-C40F666CD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Соваренко Анна Сергеевна</dc:creator>
  <cp:lastModifiedBy>Максимович Раиса Владимировна</cp:lastModifiedBy>
  <cp:revision>2</cp:revision>
  <cp:lastPrinted>2021-05-12T09:30:00Z</cp:lastPrinted>
  <dcterms:created xsi:type="dcterms:W3CDTF">2022-11-25T12:37:00Z</dcterms:created>
  <dcterms:modified xsi:type="dcterms:W3CDTF">2022-11-25T12:37:00Z</dcterms:modified>
</cp:coreProperties>
</file>